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F5948" w14:textId="54BE5E6C" w:rsidR="008B6ED5" w:rsidRDefault="003A7B83">
      <w:pPr>
        <w:pStyle w:val="Ttulo1"/>
      </w:pPr>
      <w:r>
        <w:t>Tu Regalo del Capítulo 5: El Simulador de Entrevistas &amp; Guía de Negociación Salarial</w:t>
      </w:r>
    </w:p>
    <w:p w14:paraId="44E0DA6D" w14:textId="77777777" w:rsidR="008B6ED5" w:rsidRDefault="00AD16D4">
      <w:pPr>
        <w:pBdr>
          <w:top w:val="nil"/>
          <w:left w:val="nil"/>
          <w:bottom w:val="nil"/>
          <w:right w:val="nil"/>
          <w:between w:val="nil"/>
        </w:pBdr>
        <w:spacing w:before="0" w:after="360"/>
        <w:ind w:left="0" w:right="0"/>
      </w:pPr>
      <w:r>
        <w:pict w14:anchorId="75309091">
          <v:rect id="_x0000_i1025" style="width:0;height:1.5pt" o:hralign="center" o:hrstd="t" o:hr="t" fillcolor="#a0a0a0" stroked="f"/>
        </w:pict>
      </w:r>
      <w:r w:rsidR="003A7B83">
        <w:t>Es hora de entrenar tus entrevistas como un profesional de elite. Te entrego el kit con el que preparamos a los ejecutivos en HCP.</w:t>
      </w:r>
    </w:p>
    <w:p w14:paraId="01285514" w14:textId="77777777" w:rsidR="008B6ED5" w:rsidRDefault="008B6ED5">
      <w:pPr>
        <w:pBdr>
          <w:top w:val="nil"/>
          <w:left w:val="nil"/>
          <w:bottom w:val="nil"/>
          <w:right w:val="nil"/>
          <w:between w:val="nil"/>
        </w:pBdr>
        <w:spacing w:before="270" w:after="630"/>
        <w:ind w:left="270" w:right="270"/>
      </w:pPr>
    </w:p>
    <w:p w14:paraId="0354982B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70" w:right="270"/>
        <w:rPr>
          <w:b/>
          <w:bCs/>
          <w:color w:val="1A365D"/>
          <w:sz w:val="38"/>
          <w:szCs w:val="38"/>
          <w:shd w:val="clear" w:color="auto" w:fill="EBF8FF"/>
        </w:rPr>
      </w:pPr>
      <w:r>
        <w:rPr>
          <w:b/>
          <w:bCs/>
          <w:color w:val="1A365D"/>
          <w:sz w:val="38"/>
          <w:szCs w:val="38"/>
          <w:shd w:val="clear" w:color="auto" w:fill="EBF8FF"/>
        </w:rPr>
        <w:t>🎁 RECURSO EXCLUSIVO DESCARGABLE DEL CAPÍTULO 5</w:t>
      </w:r>
    </w:p>
    <w:p w14:paraId="5F5E4A11" w14:textId="77777777" w:rsidR="008B6ED5" w:rsidRDefault="003A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¿Qué incluye?:</w:t>
      </w:r>
      <w:r>
        <w:rPr>
          <w:shd w:val="clear" w:color="auto" w:fill="EBF8FF"/>
        </w:rPr>
        <w:t xml:space="preserve"> La 'Guía de 20 Preguntas Trampa en Entrevistas Ejecutivas y Respuestas Desarmadoras' + el '</w:t>
      </w:r>
      <w:proofErr w:type="spellStart"/>
      <w:r>
        <w:rPr>
          <w:shd w:val="clear" w:color="auto" w:fill="EBF8FF"/>
        </w:rPr>
        <w:t>Prompt</w:t>
      </w:r>
      <w:proofErr w:type="spellEnd"/>
      <w:r>
        <w:rPr>
          <w:shd w:val="clear" w:color="auto" w:fill="EBF8FF"/>
        </w:rPr>
        <w:t xml:space="preserve"> Script para activar el Simulador de Entrevistas de Voz en </w:t>
      </w:r>
      <w:proofErr w:type="spellStart"/>
      <w:r>
        <w:rPr>
          <w:shd w:val="clear" w:color="auto" w:fill="EBF8FF"/>
        </w:rPr>
        <w:t>ChatGPT</w:t>
      </w:r>
      <w:proofErr w:type="spellEnd"/>
      <w:r>
        <w:rPr>
          <w:shd w:val="clear" w:color="auto" w:fill="EBF8FF"/>
        </w:rPr>
        <w:t>/Claude'.</w:t>
      </w:r>
    </w:p>
    <w:p w14:paraId="3F4C461A" w14:textId="77777777" w:rsidR="008B6ED5" w:rsidRDefault="003A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270"/>
      </w:pPr>
      <w:r>
        <w:rPr>
          <w:b/>
          <w:bCs/>
          <w:shd w:val="clear" w:color="auto" w:fill="EBF8FF"/>
        </w:rPr>
        <w:t>Objetivo Práctico:</w:t>
      </w:r>
      <w:r>
        <w:rPr>
          <w:shd w:val="clear" w:color="auto" w:fill="EBF8FF"/>
        </w:rPr>
        <w:t xml:space="preserve"> Entrenar 15 minutos en tu computadora o teléfono antes de cualquier entrevista para garantizar un desempeño del 100% de confianza.</w:t>
      </w:r>
    </w:p>
    <w:p w14:paraId="6C2A2F74" w14:textId="77777777" w:rsidR="008B6ED5" w:rsidRDefault="003A7B8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270"/>
      </w:pPr>
      <w:r>
        <w:rPr>
          <w:b/>
          <w:bCs/>
          <w:shd w:val="clear" w:color="auto" w:fill="EBF8FF"/>
        </w:rPr>
        <w:t>Cómo descargarlo de inmediato:</w:t>
      </w:r>
      <w:r>
        <w:rPr>
          <w:shd w:val="clear" w:color="auto" w:fill="EBF8FF"/>
        </w:rPr>
        <w:t xml:space="preserve"> Escanea el código QR ubicado al pie de página o ingresa desde tu navegador a nuestro portal exclusivo: </w:t>
      </w:r>
      <w:hyperlink r:id="rId5">
        <w:r>
          <w:rPr>
            <w:color w:val="0000EE"/>
            <w:u w:val="single"/>
            <w:shd w:val="clear" w:color="auto" w:fill="EBF8FF"/>
          </w:rPr>
          <w:t>www.hc-planning.com/insustituible</w:t>
        </w:r>
      </w:hyperlink>
    </w:p>
    <w:p w14:paraId="296B7771" w14:textId="77777777" w:rsidR="008B6ED5" w:rsidRDefault="00AD16D4">
      <w:pPr>
        <w:pStyle w:val="Ttulo1"/>
        <w:spacing w:after="420"/>
      </w:pPr>
      <w:r>
        <w:pict w14:anchorId="63270EFF">
          <v:rect id="_x0000_i1026" style="width:0;height:1.5pt" o:hralign="center" o:hrstd="t" o:hr="t" fillcolor="#a0a0a0" stroked="f"/>
        </w:pict>
      </w:r>
      <w:r w:rsidR="003A7B83">
        <w:t>GUÍA COMPLETA DEL REGALO: KIT DE SIMULADOR DE ENTREVISTAS &amp; NEGOCIACIÓN SALARIAL (HCP)</w:t>
      </w:r>
    </w:p>
    <w:p w14:paraId="1AD1FF19" w14:textId="77777777" w:rsidR="008B6ED5" w:rsidRDefault="00AD16D4">
      <w:pPr>
        <w:pStyle w:val="Ttulo2"/>
        <w:spacing w:before="0"/>
      </w:pPr>
      <w:r>
        <w:pict w14:anchorId="6C774472">
          <v:rect id="_x0000_i1027" style="width:0;height:1.5pt" o:hralign="center" o:hrstd="t" o:hr="t" fillcolor="#a0a0a0" stroked="f"/>
        </w:pict>
      </w:r>
      <w:r w:rsidR="003A7B83">
        <w:lastRenderedPageBreak/>
        <w:t>PARTE 1: Guía de Preguntas Trampa en Entrevistas Ejecutivas y Respuestas Desarmadoras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8B6ED5" w14:paraId="5DC2AB20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5341BC8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#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1A75E3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Pregunta Trampa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296215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La Trampa Oculta del Entrevistador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A46039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Estrategia / Respuesta Desarmadora HCP</w:t>
            </w:r>
          </w:p>
          <w:p w14:paraId="5C0C4512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right="0"/>
            </w:pPr>
            <w:r>
              <w:t xml:space="preserve"> </w:t>
            </w:r>
          </w:p>
        </w:tc>
      </w:tr>
      <w:tr w:rsidR="008B6ED5" w14:paraId="17AC0491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02BDC38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1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AC11E7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¿Por qué buscas un cambio en este momento de tu carrera?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D37C8A6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Evaluar si sales por bajo desempeño, fricción interna o desesperación.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0195A59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Enfócate en la atracción hacia el nuevo reto, no en el escape. "He logrado consolidar los objetivos principales en mi rol actual. Busco un proyecto donde mi experiencia en [área clave] genere un impacto estratégico de mayor escala."</w:t>
            </w:r>
          </w:p>
        </w:tc>
      </w:tr>
      <w:tr w:rsidR="008B6ED5" w14:paraId="44184C89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37E872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2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DD38FA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¿No crees que estás sobrecalificado/a para este puesto?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5DFA74F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Temor a que te aburras rápido, pidas un salario fuera de presupuesto o choces con los líderes actuales.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226F66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Reencuadra la </w:t>
            </w:r>
            <w:proofErr w:type="spellStart"/>
            <w:r>
              <w:t>sobrecalificación</w:t>
            </w:r>
            <w:proofErr w:type="spellEnd"/>
            <w:r>
              <w:t xml:space="preserve"> como menor curva de aprendizaje. "Mi experiencia me permite entregar resultados operativos desde el día uno con </w:t>
            </w:r>
            <w:proofErr w:type="gramStart"/>
            <w:r>
              <w:t>cero curva</w:t>
            </w:r>
            <w:proofErr w:type="gramEnd"/>
            <w:r>
              <w:t xml:space="preserve"> de aprendizaje, liberando tiempo al comité para enfocar </w:t>
            </w:r>
            <w:r>
              <w:lastRenderedPageBreak/>
              <w:t>la estrategia."</w:t>
            </w:r>
          </w:p>
        </w:tc>
      </w:tr>
      <w:tr w:rsidR="008B6ED5" w14:paraId="703DA97A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33CEB40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lastRenderedPageBreak/>
              <w:t>3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19E96B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¿Cuáles son tus pretensiones salariales?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1C6865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Hacerte revelar tus cartas primero para encasillarte o descartarte por presupuesto.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DD98DA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Pivota hacia el valor global del paquete y el rango del mercado. "Para darte un número preciso, me gustaría entender la estructura completa de incentivos y variables. Basado en el mercado para posiciones de esta envergadura, el rango proyectado gira en torno a [Rango X-Y]."</w:t>
            </w:r>
          </w:p>
        </w:tc>
      </w:tr>
      <w:tr w:rsidR="008B6ED5" w14:paraId="157EABF6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9B95B3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4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CAA88D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Cuéntame de alguna vez que hayas fracasado rotundamente.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B10FBA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Medir tu nivel de autoconciencia, ego y capacidad de aprendizaje/resiliencia.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B518A1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Usa la estructura Error -&gt; Aprendizaje -&gt; Sistema Preventivo. "En [año], asumimos una meta agresiva donde subestimamos [factor]. La lección me llevó a implementar [nuevo </w:t>
            </w:r>
            <w:r>
              <w:lastRenderedPageBreak/>
              <w:t>sistema/protocolo] que hoy es pilar en mi gestión."</w:t>
            </w:r>
          </w:p>
        </w:tc>
      </w:tr>
      <w:tr w:rsidR="008B6ED5" w14:paraId="4DC085B9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97BD2E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lastRenderedPageBreak/>
              <w:t>5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416C1F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¿Cómo manejas trabajar con líderes más jóvenes que tú?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FDDB602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Evaluar inflexibilidad, ego o resistencia al liderazgo de nuevas generaciones.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79C2EE9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Muestra apertura y mentalidad de alianza. "Valoro el liderazgo por su visión e impacto, no por la edad. Disfruto hacer sinergia combinando la agilidad y nuevas perspectivas con mi experiencia acumulada."</w:t>
            </w:r>
          </w:p>
        </w:tc>
      </w:tr>
      <w:tr w:rsidR="008B6ED5" w14:paraId="48FA07CF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D6E551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6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8284FD5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¿Qué dirían de ti las personas con las que has tenido desacuerdos?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D8B7E82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Detectar falta de empatía, intransigencia o patrones tóxicos de comunicación.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814328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Destaca la firmeza orientada a resultados con respeto profesional. "Dirían que mantengo un estándar alto e inflexible en la calidad del negocio, pero siempre abierto al debate analítico antes de tomar una decisión."</w:t>
            </w:r>
          </w:p>
        </w:tc>
      </w:tr>
      <w:tr w:rsidR="008B6ED5" w14:paraId="266B955B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0A6578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lastRenderedPageBreak/>
              <w:t>7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8E37B32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¿Por qué estuviste X meses / años fuera del mercado laboral?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F9F565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Buscar grietas en tu vigencia o dudas sobre tu empleabilidad.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548016D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Apropia el tiempo como una decisión deliberada de preparación o transición estratégica. "Fue un período planificado para actualizarme en [competencia/IA/certificación], asesorar proyectos independientes y seleccionar meticulosamente mi siguiente paso de carrera."</w:t>
            </w:r>
          </w:p>
        </w:tc>
      </w:tr>
      <w:tr w:rsidR="008B6ED5" w14:paraId="75B8528E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4D86F9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8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13FB9CD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¿Qué harías en tus primeros 90 días en el cargo?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C7C1EB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Ver si eres impulsivo o si tienes metodología de diagnóstico y ejecución.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E67230C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Estructura en 3 fases: Diagnóstico (30d), Alineación y Quick </w:t>
            </w:r>
            <w:proofErr w:type="spellStart"/>
            <w:r>
              <w:t>Wins</w:t>
            </w:r>
            <w:proofErr w:type="spellEnd"/>
            <w:r>
              <w:t xml:space="preserve"> (60d), Plan de Escalabilidad (90d). "Mis primeros 30 días se enfocan en escuchar, auditar datos y alinear expectativas..."</w:t>
            </w:r>
          </w:p>
        </w:tc>
      </w:tr>
      <w:tr w:rsidR="008B6ED5" w14:paraId="606C9481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B441190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lastRenderedPageBreak/>
              <w:t>9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D62A471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¿Cuál es tu mayor debilidad profesional actualmente?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C4B68CF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Ver si das respuestas cliché falsas ("soy perfeccionista") o si realmente gestionas tus puntos ciegos.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40073F0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 xml:space="preserve">Menciona una competencia real en proceso activo de mejora. "Mi tendencia histórica era resolver operativamente rápido. Hoy delego tempranamente e implementé </w:t>
            </w:r>
            <w:proofErr w:type="spellStart"/>
            <w:r>
              <w:t>dashboards</w:t>
            </w:r>
            <w:proofErr w:type="spellEnd"/>
            <w:r>
              <w:t xml:space="preserve"> para monitorear sin </w:t>
            </w:r>
            <w:proofErr w:type="spellStart"/>
            <w:r>
              <w:t>microgestionar</w:t>
            </w:r>
            <w:proofErr w:type="spellEnd"/>
            <w:r>
              <w:t>."</w:t>
            </w:r>
          </w:p>
        </w:tc>
      </w:tr>
      <w:tr w:rsidR="008B6ED5" w14:paraId="32858EE2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089FC4B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10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8A0A483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¿Qué pasa si la Junta Directiva rechaza una propuesta estratégica tuya?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5D3F236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Evaluar madurez política, resiliencia frente al rechazo y capacidad de negociación.</w:t>
            </w:r>
          </w:p>
        </w:tc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EFFB311" w14:textId="77777777" w:rsidR="008B6ED5" w:rsidRDefault="003A7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0" w:right="0"/>
            </w:pPr>
            <w:r>
              <w:t>Aceptación profesional + análisis de datos. "Analizo los argumentos objetivos del rechazo, reevalúo la relación riesgo/retorno con nueva data y reformulo la propuesta buscando puntos de consenso."</w:t>
            </w:r>
          </w:p>
        </w:tc>
      </w:tr>
    </w:tbl>
    <w:p w14:paraId="48C749BF" w14:textId="77777777" w:rsidR="008B6ED5" w:rsidRDefault="00AD16D4">
      <w:pPr>
        <w:pStyle w:val="Ttulo2"/>
      </w:pPr>
      <w:r>
        <w:pict w14:anchorId="3689B443">
          <v:rect id="_x0000_i1028" style="width:0;height:1.5pt" o:hralign="center" o:hrstd="t" o:hr="t" fillcolor="#a0a0a0" stroked="f"/>
        </w:pict>
      </w:r>
      <w:r w:rsidR="003A7B83">
        <w:lastRenderedPageBreak/>
        <w:t xml:space="preserve">PARTE 2: </w:t>
      </w:r>
      <w:proofErr w:type="spellStart"/>
      <w:r w:rsidR="003A7B83">
        <w:t>Prompt</w:t>
      </w:r>
      <w:proofErr w:type="spellEnd"/>
      <w:r w:rsidR="003A7B83">
        <w:t xml:space="preserve"> Script Master para Activar el Simulador de Entrevistas de Voz</w:t>
      </w:r>
    </w:p>
    <w:p w14:paraId="2064EF78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 xml:space="preserve">Copia y pega este script en </w:t>
      </w:r>
      <w:proofErr w:type="spellStart"/>
      <w:r>
        <w:rPr>
          <w:b/>
          <w:bCs/>
        </w:rPr>
        <w:t>ChatGPT</w:t>
      </w:r>
      <w:proofErr w:type="spellEnd"/>
      <w:r>
        <w:rPr>
          <w:b/>
          <w:bCs/>
        </w:rPr>
        <w:t xml:space="preserve"> (Modo Voz)</w:t>
      </w:r>
      <w:r>
        <w:t xml:space="preserve"> o en </w:t>
      </w:r>
      <w:r>
        <w:rPr>
          <w:b/>
          <w:bCs/>
        </w:rPr>
        <w:t>Claude</w:t>
      </w:r>
      <w:r>
        <w:t xml:space="preserve"> para iniciar una sesión de entrenamiento interactivo de alta intensidad antes de tu entrevista:</w:t>
      </w:r>
    </w:p>
    <w:p w14:paraId="5B438238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>PROMPT SCRIPT MASTER: SIMULADOR DE ENTREVISTA EJECUTIVA HCP</w:t>
      </w:r>
      <w:r>
        <w:rPr>
          <w:rFonts w:ascii="Courier" w:eastAsia="Courier" w:hAnsi="Courier" w:cs="Courier"/>
          <w:shd w:val="clear" w:color="auto" w:fill="F0F4F8"/>
        </w:rPr>
        <w:br/>
      </w:r>
      <w:r>
        <w:rPr>
          <w:rFonts w:ascii="Courier" w:eastAsia="Courier" w:hAnsi="Courier" w:cs="Courier"/>
          <w:shd w:val="clear" w:color="auto" w:fill="F0F4F8"/>
        </w:rPr>
        <w:br/>
        <w:t>Instrucciones para la IA:</w:t>
      </w:r>
      <w:r>
        <w:rPr>
          <w:rFonts w:ascii="Courier" w:eastAsia="Courier" w:hAnsi="Courier" w:cs="Courier"/>
          <w:shd w:val="clear" w:color="auto" w:fill="F0F4F8"/>
        </w:rPr>
        <w:br/>
        <w:t xml:space="preserve">Actúa a partir de este momento como un Senior Executive </w:t>
      </w:r>
      <w:proofErr w:type="spellStart"/>
      <w:r>
        <w:rPr>
          <w:rFonts w:ascii="Courier" w:eastAsia="Courier" w:hAnsi="Courier" w:cs="Courier"/>
          <w:shd w:val="clear" w:color="auto" w:fill="F0F4F8"/>
        </w:rPr>
        <w:t>Recruiter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y Miembro del Comité de Selección de una empresa multinacional de alto nivel. Tu objetivo es realizarme una simulación de entrevista rigurosa para la posición de [INSERTAR PUESTO ASPIRACIONAL, </w:t>
      </w:r>
      <w:proofErr w:type="spellStart"/>
      <w:r>
        <w:rPr>
          <w:rFonts w:ascii="Courier" w:eastAsia="Courier" w:hAnsi="Courier" w:cs="Courier"/>
          <w:shd w:val="clear" w:color="auto" w:fill="F0F4F8"/>
        </w:rPr>
        <w:t>ej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: </w:t>
      </w:r>
      <w:proofErr w:type="gramStart"/>
      <w:r>
        <w:rPr>
          <w:rFonts w:ascii="Courier" w:eastAsia="Courier" w:hAnsi="Courier" w:cs="Courier"/>
          <w:shd w:val="clear" w:color="auto" w:fill="F0F4F8"/>
        </w:rPr>
        <w:t>Director</w:t>
      </w:r>
      <w:proofErr w:type="gramEnd"/>
      <w:r>
        <w:rPr>
          <w:rFonts w:ascii="Courier" w:eastAsia="Courier" w:hAnsi="Courier" w:cs="Courier"/>
          <w:shd w:val="clear" w:color="auto" w:fill="F0F4F8"/>
        </w:rPr>
        <w:t xml:space="preserve"> de Operaciones / CEO / VP de Finanzas].</w:t>
      </w:r>
      <w:r>
        <w:rPr>
          <w:rFonts w:ascii="Courier" w:eastAsia="Courier" w:hAnsi="Courier" w:cs="Courier"/>
          <w:shd w:val="clear" w:color="auto" w:fill="F0F4F8"/>
        </w:rPr>
        <w:br/>
      </w:r>
      <w:r>
        <w:rPr>
          <w:rFonts w:ascii="Courier" w:eastAsia="Courier" w:hAnsi="Courier" w:cs="Courier"/>
          <w:shd w:val="clear" w:color="auto" w:fill="F0F4F8"/>
        </w:rPr>
        <w:br/>
        <w:t>Reglas de la simulación:</w:t>
      </w:r>
      <w:r>
        <w:rPr>
          <w:rFonts w:ascii="Courier" w:eastAsia="Courier" w:hAnsi="Courier" w:cs="Courier"/>
          <w:shd w:val="clear" w:color="auto" w:fill="F0F4F8"/>
        </w:rPr>
        <w:br/>
        <w:t>1. Hazme solo UNA pregunta a la vez. Espera mi respuesta antes de continuar.</w:t>
      </w:r>
      <w:r>
        <w:rPr>
          <w:rFonts w:ascii="Courier" w:eastAsia="Courier" w:hAnsi="Courier" w:cs="Courier"/>
          <w:shd w:val="clear" w:color="auto" w:fill="F0F4F8"/>
        </w:rPr>
        <w:br/>
        <w:t>2. Inicia presentándote brevemente y pidiéndome una introducción ejecutiva de 2 minutos.</w:t>
      </w:r>
      <w:r>
        <w:rPr>
          <w:rFonts w:ascii="Courier" w:eastAsia="Courier" w:hAnsi="Courier" w:cs="Courier"/>
          <w:shd w:val="clear" w:color="auto" w:fill="F0F4F8"/>
        </w:rPr>
        <w:br/>
        <w:t>3. Evalúa mis respuestas utilizando el método STAR (Situación, Tarea, Acción, Resultado) y el tono de liderazgo esperado para un profesional +40.</w:t>
      </w:r>
      <w:r>
        <w:rPr>
          <w:rFonts w:ascii="Courier" w:eastAsia="Courier" w:hAnsi="Courier" w:cs="Courier"/>
          <w:shd w:val="clear" w:color="auto" w:fill="F0F4F8"/>
        </w:rPr>
        <w:br/>
        <w:t>4. Incluye preguntas de comportamiento, preguntas de resolución de problemas de negocio y al menos 2 "preguntas trampa".</w:t>
      </w:r>
      <w:r>
        <w:rPr>
          <w:rFonts w:ascii="Courier" w:eastAsia="Courier" w:hAnsi="Courier" w:cs="Courier"/>
          <w:shd w:val="clear" w:color="auto" w:fill="F0F4F8"/>
        </w:rPr>
        <w:br/>
        <w:t>5. Si mi respuesta es vaga, superficial o carece de métricas cuantitativas, haz una repregunta incisiva pidiendo detalles precisos.</w:t>
      </w:r>
      <w:r>
        <w:rPr>
          <w:rFonts w:ascii="Courier" w:eastAsia="Courier" w:hAnsi="Courier" w:cs="Courier"/>
          <w:shd w:val="clear" w:color="auto" w:fill="F0F4F8"/>
        </w:rPr>
        <w:br/>
        <w:t xml:space="preserve">6. Al finalizar 5 preguntas, sal del rol y dame un </w:t>
      </w:r>
      <w:proofErr w:type="spellStart"/>
      <w:r>
        <w:rPr>
          <w:rFonts w:ascii="Courier" w:eastAsia="Courier" w:hAnsi="Courier" w:cs="Courier"/>
          <w:shd w:val="clear" w:color="auto" w:fill="F0F4F8"/>
        </w:rPr>
        <w:t>Feedback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Ejecutivo estructurado en:</w:t>
      </w:r>
      <w:r>
        <w:rPr>
          <w:rFonts w:ascii="Courier" w:eastAsia="Courier" w:hAnsi="Courier" w:cs="Courier"/>
          <w:shd w:val="clear" w:color="auto" w:fill="F0F4F8"/>
        </w:rPr>
        <w:br/>
        <w:t xml:space="preserve">   - Fortalezas demostradas</w:t>
      </w:r>
      <w:r>
        <w:rPr>
          <w:rFonts w:ascii="Courier" w:eastAsia="Courier" w:hAnsi="Courier" w:cs="Courier"/>
          <w:shd w:val="clear" w:color="auto" w:fill="F0F4F8"/>
        </w:rPr>
        <w:br/>
        <w:t xml:space="preserve">   - Áreas de mejora / Puntos ciegos</w:t>
      </w:r>
      <w:r>
        <w:rPr>
          <w:rFonts w:ascii="Courier" w:eastAsia="Courier" w:hAnsi="Courier" w:cs="Courier"/>
          <w:shd w:val="clear" w:color="auto" w:fill="F0F4F8"/>
        </w:rPr>
        <w:br/>
        <w:t xml:space="preserve">   - Calificación de confianza y claridad (1 a 10)</w:t>
      </w:r>
      <w:r>
        <w:rPr>
          <w:rFonts w:ascii="Courier" w:eastAsia="Courier" w:hAnsi="Courier" w:cs="Courier"/>
          <w:shd w:val="clear" w:color="auto" w:fill="F0F4F8"/>
        </w:rPr>
        <w:br/>
      </w:r>
      <w:r>
        <w:rPr>
          <w:rFonts w:ascii="Courier" w:eastAsia="Courier" w:hAnsi="Courier" w:cs="Courier"/>
          <w:shd w:val="clear" w:color="auto" w:fill="F0F4F8"/>
        </w:rPr>
        <w:br/>
        <w:t>Para comenzar, confirma que estás listo preguntándome el título exacto del puesto y el sector de la empresa a la que postulo.</w:t>
      </w:r>
    </w:p>
    <w:p w14:paraId="47E77DF4" w14:textId="77777777" w:rsidR="008B6ED5" w:rsidRDefault="00AD16D4">
      <w:pPr>
        <w:pStyle w:val="Ttulo2"/>
        <w:spacing w:after="240"/>
      </w:pPr>
      <w:r>
        <w:pict w14:anchorId="5BD54914">
          <v:rect id="_x0000_i1029" style="width:0;height:1.5pt" o:hralign="center" o:hrstd="t" o:hr="t" fillcolor="#a0a0a0" stroked="f"/>
        </w:pict>
      </w:r>
      <w:r w:rsidR="003A7B83">
        <w:t xml:space="preserve">PARTE 3: Framework de Negociación Salarial </w:t>
      </w:r>
      <w:r w:rsidR="003A7B83">
        <w:lastRenderedPageBreak/>
        <w:t>Ejecutiva (Las 4 Reglas de Oro)</w:t>
      </w:r>
    </w:p>
    <w:p w14:paraId="16D7CACA" w14:textId="77777777" w:rsidR="008B6ED5" w:rsidRDefault="003A7B83">
      <w:pPr>
        <w:pStyle w:val="Ttulo3"/>
        <w:spacing w:before="0"/>
      </w:pPr>
      <w:r>
        <w:t>1. Nunca des la primera cifra sin contexto</w:t>
      </w:r>
    </w:p>
    <w:p w14:paraId="6F8B765B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 xml:space="preserve">Si te presionan para dar una cifra exacta en etapas tempranas, usa la técnica de la </w:t>
      </w:r>
      <w:r>
        <w:rPr>
          <w:i/>
          <w:iCs/>
        </w:rPr>
        <w:t>Ancla Abierta de Rango</w:t>
      </w:r>
      <w:r>
        <w:t>:</w:t>
      </w:r>
    </w:p>
    <w:p w14:paraId="54486C21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0" w:after="240"/>
        <w:ind w:left="0" w:right="0"/>
        <w:rPr>
          <w:i/>
          <w:iCs/>
        </w:rPr>
      </w:pPr>
      <w:r>
        <w:rPr>
          <w:i/>
          <w:iCs/>
        </w:rPr>
        <w:t xml:space="preserve">"Actualmente evalúo posiciones cuyas compensaciones integrales se sitúan en el rango de [X a Y anuales/mensuales], dependiendo del paquete de bonos por desempeño, stock </w:t>
      </w:r>
      <w:proofErr w:type="spellStart"/>
      <w:r>
        <w:rPr>
          <w:i/>
          <w:iCs/>
        </w:rPr>
        <w:t>options</w:t>
      </w:r>
      <w:proofErr w:type="spellEnd"/>
      <w:r>
        <w:rPr>
          <w:i/>
          <w:iCs/>
        </w:rPr>
        <w:t xml:space="preserve"> y beneficios de movilidad. ¿Ese rango se alinea con la banda presupuestada para esta posición?"</w:t>
      </w:r>
    </w:p>
    <w:p w14:paraId="79691D8E" w14:textId="77777777" w:rsidR="008B6ED5" w:rsidRDefault="003A7B83">
      <w:pPr>
        <w:pStyle w:val="Ttulo3"/>
        <w:spacing w:before="0"/>
      </w:pPr>
      <w:r>
        <w:t>2. Negocia el Paquete Integral (La Compensación Total)</w:t>
      </w:r>
    </w:p>
    <w:p w14:paraId="509FBC2F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>Cuando el salario base se encuentra topado por política de la empresa, negocia componentes flexibles de alto valor:</w:t>
      </w:r>
    </w:p>
    <w:p w14:paraId="1B032A9F" w14:textId="77777777" w:rsidR="008B6ED5" w:rsidRDefault="003A7B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proofErr w:type="spellStart"/>
      <w:r>
        <w:rPr>
          <w:b/>
          <w:bCs/>
        </w:rPr>
        <w:t>Sign-on</w:t>
      </w:r>
      <w:proofErr w:type="spellEnd"/>
      <w:r>
        <w:rPr>
          <w:b/>
          <w:bCs/>
        </w:rPr>
        <w:t xml:space="preserve"> Bonus (Bono de incorporación):</w:t>
      </w:r>
      <w:r>
        <w:t xml:space="preserve"> Pago único por firmar para compensar bonos diferidos o perdidos en tu empresa anterior.</w:t>
      </w:r>
    </w:p>
    <w:p w14:paraId="6386DD8B" w14:textId="77777777" w:rsidR="008B6ED5" w:rsidRDefault="003A7B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right="0"/>
      </w:pPr>
      <w:r>
        <w:rPr>
          <w:b/>
          <w:bCs/>
        </w:rPr>
        <w:t>Variables y Bonos por Desempeño:</w:t>
      </w:r>
      <w:r>
        <w:t xml:space="preserve"> Indexar un porcentaje mayor de ingresos a metas cuantitativas auditables bajo tu control.</w:t>
      </w:r>
    </w:p>
    <w:p w14:paraId="47EDF7C9" w14:textId="77777777" w:rsidR="008B6ED5" w:rsidRDefault="003A7B8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90"/>
        <w:ind w:right="0"/>
      </w:pPr>
      <w:r>
        <w:rPr>
          <w:b/>
          <w:bCs/>
        </w:rPr>
        <w:t>Flexibilidad / Formación / Beneficios ejecutivos:</w:t>
      </w:r>
      <w:r>
        <w:t xml:space="preserve"> Cobertura de seguros médicos internacionales, programas de desarrollo ejecutivo (</w:t>
      </w:r>
      <w:proofErr w:type="spellStart"/>
      <w:r>
        <w:t>MBAs</w:t>
      </w:r>
      <w:proofErr w:type="spellEnd"/>
      <w:r>
        <w:t>/Certificaciones) o esquemas híbridos de trabajo.</w:t>
      </w:r>
    </w:p>
    <w:p w14:paraId="0F47AF24" w14:textId="77777777" w:rsidR="008B6ED5" w:rsidRDefault="003A7B83">
      <w:pPr>
        <w:pStyle w:val="Ttulo3"/>
      </w:pPr>
      <w:r>
        <w:t xml:space="preserve">3. La Técnica del "Sí, </w:t>
      </w:r>
      <w:proofErr w:type="gramStart"/>
      <w:r>
        <w:t>y...</w:t>
      </w:r>
      <w:proofErr w:type="gramEnd"/>
      <w:r>
        <w:t>" para Objeciones Presupuestarias</w:t>
      </w:r>
    </w:p>
    <w:p w14:paraId="4C16B8BE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0" w:right="0"/>
      </w:pPr>
      <w:r>
        <w:t>Si la oferta final queda por debajo de tus expectativas:</w:t>
      </w:r>
    </w:p>
    <w:p w14:paraId="1EBA2180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180" w:after="420"/>
        <w:ind w:left="180" w:right="180"/>
        <w:rPr>
          <w:rFonts w:ascii="Courier" w:eastAsia="Courier" w:hAnsi="Courier" w:cs="Courier"/>
          <w:shd w:val="clear" w:color="auto" w:fill="F0F4F8"/>
        </w:rPr>
      </w:pPr>
      <w:r>
        <w:rPr>
          <w:rFonts w:ascii="Courier" w:eastAsia="Courier" w:hAnsi="Courier" w:cs="Courier"/>
          <w:shd w:val="clear" w:color="auto" w:fill="F0F4F8"/>
        </w:rPr>
        <w:t xml:space="preserve">"Aprecio sinceramente la propuesta y estoy entusiasmado con el reto estratégico de la empresa. Para poder cerrar el acuerdo en los términos que ambas partes consideramos justos, propongo fijar el salario base en [Monto deseado] O establecer una revisión salarial formal ajustada a </w:t>
      </w:r>
      <w:proofErr w:type="spellStart"/>
      <w:r>
        <w:rPr>
          <w:rFonts w:ascii="Courier" w:eastAsia="Courier" w:hAnsi="Courier" w:cs="Courier"/>
          <w:shd w:val="clear" w:color="auto" w:fill="F0F4F8"/>
        </w:rPr>
        <w:t>KPIs</w:t>
      </w:r>
      <w:proofErr w:type="spellEnd"/>
      <w:r>
        <w:rPr>
          <w:rFonts w:ascii="Courier" w:eastAsia="Courier" w:hAnsi="Courier" w:cs="Courier"/>
          <w:shd w:val="clear" w:color="auto" w:fill="F0F4F8"/>
        </w:rPr>
        <w:t xml:space="preserve"> a los 6 meses de gestión."</w:t>
      </w:r>
    </w:p>
    <w:p w14:paraId="65A3E21F" w14:textId="77777777" w:rsidR="008B6ED5" w:rsidRDefault="00AD16D4">
      <w:pPr>
        <w:pBdr>
          <w:top w:val="nil"/>
          <w:left w:val="nil"/>
          <w:bottom w:val="nil"/>
          <w:right w:val="nil"/>
          <w:between w:val="nil"/>
        </w:pBdr>
        <w:spacing w:before="570" w:after="210"/>
        <w:ind w:left="240" w:right="240"/>
        <w:rPr>
          <w:rFonts w:ascii="Courier" w:eastAsia="Courier" w:hAnsi="Courier" w:cs="Courier"/>
          <w:shd w:val="clear" w:color="auto" w:fill="F0F4F8"/>
        </w:rPr>
      </w:pPr>
      <w:r>
        <w:pict w14:anchorId="20615CD5">
          <v:rect id="_x0000_i1030" style="width:0;height:1.5pt" o:hralign="center" o:hrstd="t" o:hr="t" fillcolor="#a0a0a0" stroked="f"/>
        </w:pict>
      </w:r>
    </w:p>
    <w:p w14:paraId="5B26A90F" w14:textId="77777777" w:rsidR="008B6ED5" w:rsidRDefault="003A7B83">
      <w:pPr>
        <w:pBdr>
          <w:top w:val="nil"/>
          <w:left w:val="nil"/>
          <w:bottom w:val="nil"/>
          <w:right w:val="nil"/>
          <w:between w:val="nil"/>
        </w:pBdr>
        <w:spacing w:before="0" w:after="180"/>
        <w:ind w:left="240" w:right="240"/>
        <w:rPr>
          <w:i/>
          <w:iCs/>
          <w:shd w:val="clear" w:color="auto" w:fill="F7FAFC"/>
        </w:rPr>
      </w:pPr>
      <w:r>
        <w:rPr>
          <w:i/>
          <w:iCs/>
          <w:shd w:val="clear" w:color="auto" w:fill="F7FAFC"/>
        </w:rPr>
        <w:t>Tu estrategia está lista, tu presencia posicionada y tus habilidades de negociación afiladas al máximo nivel. En el Capítulo 6 abordaremos la construcción de tu Consejo Consultivo Personal y cómo consolidar tu legado como profesional insustituible. Nos vemos en el Capítulo 6.</w:t>
      </w:r>
    </w:p>
    <w:sectPr w:rsidR="008B6ED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7525A74-A48E-4C97-9915-D93E4F1EFD72}"/>
  </w:font>
  <w:font w:name="Courier">
    <w:altName w:val="Courier New"/>
    <w:panose1 w:val="020704090202050204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99B545A-C4E4-40A3-B36F-55939F61E6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D240256-FDA0-4A5E-B015-C7818C05EF3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41C76"/>
    <w:multiLevelType w:val="multilevel"/>
    <w:tmpl w:val="32C66526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66C72BB4"/>
    <w:multiLevelType w:val="multilevel"/>
    <w:tmpl w:val="AC5E0014"/>
    <w:lvl w:ilvl="0">
      <w:start w:val="1"/>
      <w:numFmt w:val="bullet"/>
      <w:lvlText w:val="●"/>
      <w:lvlJc w:val="left"/>
      <w:pPr>
        <w:ind w:left="6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ED5"/>
    <w:rsid w:val="003A7B83"/>
    <w:rsid w:val="008B6ED5"/>
    <w:rsid w:val="00AD1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3956EF"/>
  <w15:docId w15:val="{ED1520C4-6C4D-49B0-AAD9-51324B75D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222222"/>
        <w:sz w:val="22"/>
        <w:szCs w:val="22"/>
        <w:lang w:val="es-PE" w:eastAsia="es-PE" w:bidi="ar-SA"/>
      </w:rPr>
    </w:rPrDefault>
    <w:pPrDefault>
      <w:pPr>
        <w:widowControl w:val="0"/>
        <w:spacing w:before="300" w:after="300" w:line="300" w:lineRule="auto"/>
        <w:ind w:left="300"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0"/>
    </w:pPr>
    <w:rPr>
      <w:b/>
      <w:bCs/>
      <w:color w:val="1A365D"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after="180"/>
      <w:ind w:left="150" w:right="0"/>
      <w:outlineLvl w:val="1"/>
    </w:pPr>
    <w:rPr>
      <w:b/>
      <w:bCs/>
      <w:color w:val="2B6CB0"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ind w:left="0" w:right="0"/>
      <w:outlineLvl w:val="2"/>
    </w:pPr>
    <w:rPr>
      <w:b/>
      <w:bCs/>
      <w:color w:val="2D3748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c-planning.com/insustituibl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1249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2026-09-16T14:46:00Z</dcterms:created>
  <dcterms:modified xsi:type="dcterms:W3CDTF">2026-09-17T14:30:00Z</dcterms:modified>
</cp:coreProperties>
</file>